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5DB4" w:rsidRPr="00855DB4" w:rsidRDefault="00855DB4" w:rsidP="00855DB4">
      <w:pPr>
        <w:spacing w:line="480" w:lineRule="auto"/>
        <w:ind w:firstLine="720"/>
        <w:rPr>
          <w:rFonts w:ascii="Times New Roman" w:hAnsi="Times New Roman" w:cs="Times New Roman"/>
          <w:sz w:val="24"/>
          <w:szCs w:val="24"/>
        </w:rPr>
      </w:pPr>
    </w:p>
    <w:p w:rsidR="00855DB4" w:rsidRPr="00855DB4" w:rsidRDefault="00855DB4" w:rsidP="00855DB4">
      <w:pPr>
        <w:spacing w:line="480" w:lineRule="auto"/>
        <w:ind w:firstLine="720"/>
        <w:rPr>
          <w:rFonts w:ascii="Times New Roman" w:hAnsi="Times New Roman" w:cs="Times New Roman"/>
          <w:sz w:val="24"/>
          <w:szCs w:val="24"/>
        </w:rPr>
      </w:pPr>
      <w:bookmarkStart w:id="0" w:name="_GoBack"/>
      <w:bookmarkEnd w:id="0"/>
    </w:p>
    <w:p w:rsidR="00855DB4" w:rsidRPr="00855DB4" w:rsidRDefault="00855DB4" w:rsidP="00855DB4">
      <w:pPr>
        <w:spacing w:line="480" w:lineRule="auto"/>
        <w:ind w:firstLine="720"/>
        <w:rPr>
          <w:rFonts w:ascii="Times New Roman" w:hAnsi="Times New Roman" w:cs="Times New Roman"/>
          <w:sz w:val="24"/>
          <w:szCs w:val="24"/>
        </w:rPr>
      </w:pPr>
    </w:p>
    <w:p w:rsidR="00855DB4" w:rsidRPr="00855DB4" w:rsidRDefault="00855DB4" w:rsidP="00855DB4">
      <w:pPr>
        <w:spacing w:line="480" w:lineRule="auto"/>
        <w:ind w:firstLine="720"/>
        <w:rPr>
          <w:rFonts w:ascii="Times New Roman" w:hAnsi="Times New Roman" w:cs="Times New Roman"/>
          <w:sz w:val="24"/>
          <w:szCs w:val="24"/>
        </w:rPr>
      </w:pPr>
    </w:p>
    <w:p w:rsidR="00855DB4" w:rsidRPr="00855DB4" w:rsidRDefault="00855DB4" w:rsidP="00855DB4">
      <w:pPr>
        <w:spacing w:line="480" w:lineRule="auto"/>
        <w:ind w:firstLine="720"/>
        <w:rPr>
          <w:rFonts w:ascii="Times New Roman" w:hAnsi="Times New Roman" w:cs="Times New Roman"/>
          <w:sz w:val="24"/>
          <w:szCs w:val="24"/>
        </w:rPr>
      </w:pPr>
    </w:p>
    <w:p w:rsidR="00855DB4" w:rsidRPr="00855DB4" w:rsidRDefault="00855DB4" w:rsidP="00855DB4">
      <w:pPr>
        <w:spacing w:line="480" w:lineRule="auto"/>
        <w:ind w:firstLine="720"/>
        <w:rPr>
          <w:rFonts w:ascii="Times New Roman" w:hAnsi="Times New Roman" w:cs="Times New Roman"/>
          <w:sz w:val="24"/>
          <w:szCs w:val="24"/>
        </w:rPr>
      </w:pPr>
    </w:p>
    <w:p w:rsidR="00855DB4" w:rsidRPr="00855DB4" w:rsidRDefault="00855DB4" w:rsidP="00855DB4">
      <w:pPr>
        <w:spacing w:line="480" w:lineRule="auto"/>
        <w:ind w:firstLine="720"/>
        <w:rPr>
          <w:rFonts w:ascii="Times New Roman" w:hAnsi="Times New Roman" w:cs="Times New Roman"/>
          <w:sz w:val="24"/>
          <w:szCs w:val="24"/>
        </w:rPr>
      </w:pPr>
    </w:p>
    <w:p w:rsidR="00855DB4" w:rsidRPr="00855DB4" w:rsidRDefault="00855DB4" w:rsidP="00855DB4">
      <w:pPr>
        <w:spacing w:line="480" w:lineRule="auto"/>
        <w:ind w:firstLine="720"/>
        <w:rPr>
          <w:rFonts w:ascii="Times New Roman" w:hAnsi="Times New Roman" w:cs="Times New Roman"/>
          <w:sz w:val="24"/>
          <w:szCs w:val="24"/>
        </w:rPr>
      </w:pPr>
    </w:p>
    <w:p w:rsidR="00855DB4" w:rsidRDefault="00855DB4" w:rsidP="00855DB4">
      <w:pPr>
        <w:spacing w:line="480" w:lineRule="auto"/>
        <w:rPr>
          <w:rFonts w:ascii="Times New Roman" w:hAnsi="Times New Roman" w:cs="Times New Roman"/>
          <w:sz w:val="24"/>
          <w:szCs w:val="24"/>
        </w:rPr>
      </w:pPr>
    </w:p>
    <w:p w:rsidR="00855DB4" w:rsidRPr="00855DB4" w:rsidRDefault="00855DB4" w:rsidP="00855DB4">
      <w:pPr>
        <w:spacing w:line="480" w:lineRule="auto"/>
        <w:jc w:val="center"/>
        <w:rPr>
          <w:rFonts w:ascii="Times New Roman" w:hAnsi="Times New Roman" w:cs="Times New Roman"/>
          <w:sz w:val="24"/>
          <w:szCs w:val="24"/>
        </w:rPr>
      </w:pPr>
      <w:r w:rsidRPr="00855DB4">
        <w:rPr>
          <w:rFonts w:ascii="Times New Roman" w:hAnsi="Times New Roman" w:cs="Times New Roman"/>
          <w:sz w:val="24"/>
          <w:szCs w:val="24"/>
        </w:rPr>
        <w:t>Social movements</w:t>
      </w:r>
    </w:p>
    <w:p w:rsidR="00855DB4" w:rsidRPr="00855DB4" w:rsidRDefault="00855DB4" w:rsidP="00855DB4">
      <w:pPr>
        <w:spacing w:line="480" w:lineRule="auto"/>
        <w:jc w:val="center"/>
        <w:rPr>
          <w:rFonts w:ascii="Times New Roman" w:hAnsi="Times New Roman" w:cs="Times New Roman"/>
          <w:sz w:val="24"/>
          <w:szCs w:val="24"/>
        </w:rPr>
      </w:pPr>
      <w:r w:rsidRPr="00855DB4">
        <w:rPr>
          <w:rFonts w:ascii="Times New Roman" w:hAnsi="Times New Roman" w:cs="Times New Roman"/>
          <w:sz w:val="24"/>
          <w:szCs w:val="24"/>
        </w:rPr>
        <w:t>Name</w:t>
      </w:r>
    </w:p>
    <w:p w:rsidR="00855DB4" w:rsidRPr="00855DB4" w:rsidRDefault="00855DB4" w:rsidP="00855DB4">
      <w:pPr>
        <w:spacing w:line="480" w:lineRule="auto"/>
        <w:jc w:val="center"/>
        <w:rPr>
          <w:rFonts w:ascii="Times New Roman" w:hAnsi="Times New Roman" w:cs="Times New Roman"/>
          <w:sz w:val="24"/>
          <w:szCs w:val="24"/>
        </w:rPr>
      </w:pPr>
      <w:r w:rsidRPr="00855DB4">
        <w:rPr>
          <w:rFonts w:ascii="Times New Roman" w:hAnsi="Times New Roman" w:cs="Times New Roman"/>
          <w:sz w:val="24"/>
          <w:szCs w:val="24"/>
        </w:rPr>
        <w:t>Institution</w:t>
      </w:r>
    </w:p>
    <w:p w:rsidR="00855DB4" w:rsidRPr="00855DB4" w:rsidRDefault="00855DB4" w:rsidP="00855DB4">
      <w:pPr>
        <w:spacing w:line="480" w:lineRule="auto"/>
        <w:jc w:val="center"/>
        <w:rPr>
          <w:rFonts w:ascii="Times New Roman" w:hAnsi="Times New Roman" w:cs="Times New Roman"/>
          <w:sz w:val="24"/>
          <w:szCs w:val="24"/>
        </w:rPr>
      </w:pPr>
      <w:r w:rsidRPr="00855DB4">
        <w:rPr>
          <w:rFonts w:ascii="Times New Roman" w:hAnsi="Times New Roman" w:cs="Times New Roman"/>
          <w:sz w:val="24"/>
          <w:szCs w:val="24"/>
        </w:rPr>
        <w:t>Date</w:t>
      </w:r>
    </w:p>
    <w:p w:rsidR="00855DB4" w:rsidRPr="00855DB4" w:rsidRDefault="00855DB4" w:rsidP="00855DB4">
      <w:pPr>
        <w:spacing w:line="480" w:lineRule="auto"/>
        <w:ind w:firstLine="720"/>
        <w:rPr>
          <w:rFonts w:ascii="Times New Roman" w:hAnsi="Times New Roman" w:cs="Times New Roman"/>
          <w:sz w:val="24"/>
          <w:szCs w:val="24"/>
        </w:rPr>
      </w:pPr>
    </w:p>
    <w:p w:rsidR="00855DB4" w:rsidRPr="00855DB4" w:rsidRDefault="00855DB4" w:rsidP="00855DB4">
      <w:pPr>
        <w:spacing w:line="480" w:lineRule="auto"/>
        <w:ind w:firstLine="720"/>
        <w:rPr>
          <w:rFonts w:ascii="Times New Roman" w:hAnsi="Times New Roman" w:cs="Times New Roman"/>
          <w:sz w:val="24"/>
          <w:szCs w:val="24"/>
        </w:rPr>
      </w:pPr>
    </w:p>
    <w:p w:rsidR="00855DB4" w:rsidRPr="00855DB4" w:rsidRDefault="00855DB4" w:rsidP="00855DB4">
      <w:pPr>
        <w:spacing w:line="480" w:lineRule="auto"/>
        <w:ind w:firstLine="720"/>
        <w:rPr>
          <w:rFonts w:ascii="Times New Roman" w:hAnsi="Times New Roman" w:cs="Times New Roman"/>
          <w:sz w:val="24"/>
          <w:szCs w:val="24"/>
        </w:rPr>
      </w:pPr>
    </w:p>
    <w:p w:rsidR="00855DB4" w:rsidRPr="00855DB4" w:rsidRDefault="00855DB4" w:rsidP="00855DB4">
      <w:pPr>
        <w:spacing w:line="480" w:lineRule="auto"/>
        <w:ind w:firstLine="720"/>
        <w:rPr>
          <w:rFonts w:ascii="Times New Roman" w:hAnsi="Times New Roman" w:cs="Times New Roman"/>
          <w:sz w:val="24"/>
          <w:szCs w:val="24"/>
        </w:rPr>
      </w:pPr>
    </w:p>
    <w:p w:rsidR="00855DB4" w:rsidRDefault="00855DB4" w:rsidP="00855DB4">
      <w:pPr>
        <w:spacing w:line="480" w:lineRule="auto"/>
        <w:rPr>
          <w:rFonts w:ascii="Times New Roman" w:hAnsi="Times New Roman" w:cs="Times New Roman"/>
          <w:sz w:val="24"/>
          <w:szCs w:val="24"/>
        </w:rPr>
      </w:pPr>
    </w:p>
    <w:p w:rsidR="00855DB4" w:rsidRPr="00855DB4" w:rsidRDefault="00855DB4" w:rsidP="00855DB4">
      <w:pPr>
        <w:spacing w:line="480" w:lineRule="auto"/>
        <w:jc w:val="center"/>
        <w:rPr>
          <w:rFonts w:ascii="Times New Roman" w:hAnsi="Times New Roman" w:cs="Times New Roman"/>
          <w:sz w:val="24"/>
          <w:szCs w:val="24"/>
        </w:rPr>
      </w:pPr>
      <w:r w:rsidRPr="00855DB4">
        <w:rPr>
          <w:rFonts w:ascii="Times New Roman" w:hAnsi="Times New Roman" w:cs="Times New Roman"/>
          <w:sz w:val="24"/>
          <w:szCs w:val="24"/>
        </w:rPr>
        <w:lastRenderedPageBreak/>
        <w:t>Social Movements</w:t>
      </w:r>
    </w:p>
    <w:p w:rsidR="00855DB4" w:rsidRPr="00855DB4" w:rsidRDefault="00855DB4" w:rsidP="00855DB4">
      <w:pPr>
        <w:spacing w:line="480" w:lineRule="auto"/>
        <w:jc w:val="center"/>
        <w:rPr>
          <w:rFonts w:ascii="Times New Roman" w:hAnsi="Times New Roman" w:cs="Times New Roman"/>
          <w:b/>
          <w:sz w:val="24"/>
          <w:szCs w:val="24"/>
        </w:rPr>
      </w:pPr>
      <w:r w:rsidRPr="00855DB4">
        <w:rPr>
          <w:rFonts w:ascii="Times New Roman" w:hAnsi="Times New Roman" w:cs="Times New Roman"/>
          <w:b/>
          <w:sz w:val="24"/>
          <w:szCs w:val="24"/>
        </w:rPr>
        <w:t>Question 1</w:t>
      </w:r>
    </w:p>
    <w:p w:rsidR="00855DB4" w:rsidRPr="00855DB4" w:rsidRDefault="00FB0E25" w:rsidP="00855DB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Chapter 4 mainly discusses the protest cycles of the 1960s. </w:t>
      </w:r>
      <w:r w:rsidR="00855DB4" w:rsidRPr="00855DB4">
        <w:rPr>
          <w:rFonts w:ascii="Times New Roman" w:hAnsi="Times New Roman" w:cs="Times New Roman"/>
          <w:sz w:val="24"/>
          <w:szCs w:val="24"/>
        </w:rPr>
        <w:t xml:space="preserve">Protest cycle refers to a sudden rise and fall of social movement activities across the social systems. The protest cycles are characterized by the merging of many social groups within a specific geographical boundary. For example, students, public employees, workers, and farmers. Any issue that leads to a protest affect a large group of people. According to Staggenborg </w:t>
      </w:r>
      <w:r>
        <w:rPr>
          <w:rFonts w:ascii="Times New Roman" w:hAnsi="Times New Roman" w:cs="Times New Roman"/>
          <w:sz w:val="24"/>
          <w:szCs w:val="24"/>
        </w:rPr>
        <w:t>(2016), the protest cycles of 19</w:t>
      </w:r>
      <w:r w:rsidR="00855DB4" w:rsidRPr="00855DB4">
        <w:rPr>
          <w:rFonts w:ascii="Times New Roman" w:hAnsi="Times New Roman" w:cs="Times New Roman"/>
          <w:sz w:val="24"/>
          <w:szCs w:val="24"/>
        </w:rPr>
        <w:t>60</w:t>
      </w:r>
      <w:r>
        <w:rPr>
          <w:rFonts w:ascii="Times New Roman" w:hAnsi="Times New Roman" w:cs="Times New Roman"/>
          <w:sz w:val="24"/>
          <w:szCs w:val="24"/>
        </w:rPr>
        <w:t>s</w:t>
      </w:r>
      <w:r w:rsidR="00855DB4" w:rsidRPr="00855DB4">
        <w:rPr>
          <w:rFonts w:ascii="Times New Roman" w:hAnsi="Times New Roman" w:cs="Times New Roman"/>
          <w:sz w:val="24"/>
          <w:szCs w:val="24"/>
        </w:rPr>
        <w:t xml:space="preserve"> were caused by the move in capitalism based on technological advances, the economies booms taking place in Western countries, and intense development of higher education</w:t>
      </w:r>
      <w:r>
        <w:rPr>
          <w:rFonts w:ascii="Times New Roman" w:hAnsi="Times New Roman" w:cs="Times New Roman"/>
          <w:sz w:val="24"/>
          <w:szCs w:val="24"/>
        </w:rPr>
        <w:t xml:space="preserve"> and this was a key learning aspect. </w:t>
      </w:r>
      <w:r w:rsidR="00855DB4" w:rsidRPr="00855DB4">
        <w:rPr>
          <w:rFonts w:ascii="Times New Roman" w:hAnsi="Times New Roman" w:cs="Times New Roman"/>
          <w:sz w:val="24"/>
          <w:szCs w:val="24"/>
        </w:rPr>
        <w:t>Additionally, the protest cycles are claimed to be caused by the emergence of the Vietnam war and American imperialism. The major stakeholders of the 1960’s protest waves were anti-war, women, gay, lesbians, students, and environmental movements.</w:t>
      </w:r>
    </w:p>
    <w:p w:rsidR="00855DB4" w:rsidRPr="00855DB4" w:rsidRDefault="00FB0E25" w:rsidP="00855DB4">
      <w:pPr>
        <w:spacing w:line="480" w:lineRule="auto"/>
        <w:ind w:firstLine="720"/>
        <w:rPr>
          <w:rFonts w:ascii="Times New Roman" w:hAnsi="Times New Roman" w:cs="Times New Roman"/>
          <w:sz w:val="24"/>
          <w:szCs w:val="24"/>
        </w:rPr>
      </w:pPr>
      <w:r>
        <w:rPr>
          <w:rFonts w:ascii="Times New Roman" w:hAnsi="Times New Roman" w:cs="Times New Roman"/>
          <w:sz w:val="24"/>
          <w:szCs w:val="24"/>
        </w:rPr>
        <w:t>I also learned that t</w:t>
      </w:r>
      <w:r w:rsidR="00855DB4" w:rsidRPr="00855DB4">
        <w:rPr>
          <w:rFonts w:ascii="Times New Roman" w:hAnsi="Times New Roman" w:cs="Times New Roman"/>
          <w:sz w:val="24"/>
          <w:szCs w:val="24"/>
        </w:rPr>
        <w:t xml:space="preserve">he American civil rights movement emerged in the 1950s and aided in provoking the protest cycles. This was by offering a mode of practical collective actions and vision of liberty and equality that was adopted by all social movements in the world (Staggenborg, 2016). A significant feature of the 1960’s protest cycles is the New Left, and the antiwar movement by the university students who launched missive walks encompassing 650 compasses to mobility for equality and the end of Vietnam war. Interestingly, the New Left movements also campaigned for issues like civil and political rights, feminism, gay rights, and gender roles.   </w:t>
      </w:r>
    </w:p>
    <w:p w:rsidR="00855DB4" w:rsidRPr="00855DB4" w:rsidRDefault="00855DB4" w:rsidP="00855DB4">
      <w:pPr>
        <w:spacing w:line="480" w:lineRule="auto"/>
        <w:ind w:firstLine="720"/>
        <w:rPr>
          <w:rFonts w:ascii="Times New Roman" w:hAnsi="Times New Roman" w:cs="Times New Roman"/>
          <w:sz w:val="24"/>
          <w:szCs w:val="24"/>
        </w:rPr>
      </w:pPr>
      <w:r w:rsidRPr="00855DB4">
        <w:rPr>
          <w:rFonts w:ascii="Times New Roman" w:hAnsi="Times New Roman" w:cs="Times New Roman"/>
          <w:sz w:val="24"/>
          <w:szCs w:val="24"/>
        </w:rPr>
        <w:t xml:space="preserve">One of the legacies of 1960 was an increased acceptance of violence. This is due to the progressive political assassinations like for president John F. Kennedy, one presidential </w:t>
      </w:r>
      <w:r w:rsidRPr="00855DB4">
        <w:rPr>
          <w:rFonts w:ascii="Times New Roman" w:hAnsi="Times New Roman" w:cs="Times New Roman"/>
          <w:sz w:val="24"/>
          <w:szCs w:val="24"/>
        </w:rPr>
        <w:lastRenderedPageBreak/>
        <w:t>candidate Robert Kennedy and Martin Luther King Jr, a prominent civic leader. Additionally, the civil rights activists were attacked, beaten, and the police killed some. Another legacy was the widespread commercialism that pervaded American culture (Staggenborg, 2016). Moreover, 1960 introduced many issues and events that posed long-lasting effects on U.S culture, especially American beliefs. Theorists argue that many people around the world follow protest cycles to bring about change. The decline of protest cycles of 1960 was due to splits between radicals and moderates, activists became exhausted, and the actions of government to repress movement actions.</w:t>
      </w:r>
    </w:p>
    <w:p w:rsidR="00855DB4" w:rsidRPr="00855DB4" w:rsidRDefault="00855DB4" w:rsidP="00855DB4">
      <w:pPr>
        <w:spacing w:line="480" w:lineRule="auto"/>
        <w:jc w:val="center"/>
        <w:rPr>
          <w:rFonts w:ascii="Times New Roman" w:hAnsi="Times New Roman" w:cs="Times New Roman"/>
          <w:b/>
          <w:sz w:val="24"/>
          <w:szCs w:val="24"/>
        </w:rPr>
      </w:pPr>
      <w:r w:rsidRPr="00855DB4">
        <w:rPr>
          <w:rFonts w:ascii="Times New Roman" w:hAnsi="Times New Roman" w:cs="Times New Roman"/>
          <w:b/>
          <w:sz w:val="24"/>
          <w:szCs w:val="24"/>
        </w:rPr>
        <w:t>Question 2</w:t>
      </w:r>
    </w:p>
    <w:p w:rsidR="00855DB4" w:rsidRDefault="00855DB4" w:rsidP="00855DB4">
      <w:pPr>
        <w:spacing w:line="480" w:lineRule="auto"/>
        <w:ind w:firstLine="720"/>
        <w:rPr>
          <w:rFonts w:ascii="Times New Roman" w:hAnsi="Times New Roman" w:cs="Times New Roman"/>
          <w:sz w:val="24"/>
          <w:szCs w:val="24"/>
        </w:rPr>
      </w:pPr>
      <w:r w:rsidRPr="00855DB4">
        <w:rPr>
          <w:rFonts w:ascii="Times New Roman" w:hAnsi="Times New Roman" w:cs="Times New Roman"/>
          <w:sz w:val="24"/>
          <w:szCs w:val="24"/>
        </w:rPr>
        <w:t>The chapter on protest cycles has well-explained information concerning protest cycles and social movements. The protest cycles of 1960 were supported by many groups and thus made the protest waves more effective. However, I am eager to know the significant role of the black church in the protests. Many people argue that churches should participate in peaceful demonstrations as opposed to 1960, which is characterized by assassinations and enormous deaths. The social movements seemed to be well organized and financed. I would like to know how social movements were funded and organized.  Lastly, many people wonder whether the main issues that stimulated 1960 protect waves were achieved before the decline of these protests.</w:t>
      </w:r>
    </w:p>
    <w:p w:rsidR="00855DB4" w:rsidRDefault="00855DB4" w:rsidP="00855DB4">
      <w:pPr>
        <w:spacing w:line="480" w:lineRule="auto"/>
        <w:jc w:val="center"/>
        <w:rPr>
          <w:rFonts w:ascii="Times New Roman" w:hAnsi="Times New Roman" w:cs="Times New Roman"/>
          <w:sz w:val="24"/>
          <w:szCs w:val="24"/>
        </w:rPr>
      </w:pPr>
    </w:p>
    <w:p w:rsidR="00855DB4" w:rsidRDefault="00855DB4" w:rsidP="00855DB4">
      <w:pPr>
        <w:spacing w:line="480" w:lineRule="auto"/>
        <w:jc w:val="center"/>
        <w:rPr>
          <w:rFonts w:ascii="Times New Roman" w:hAnsi="Times New Roman" w:cs="Times New Roman"/>
          <w:sz w:val="24"/>
          <w:szCs w:val="24"/>
        </w:rPr>
      </w:pPr>
    </w:p>
    <w:p w:rsidR="00855DB4" w:rsidRDefault="00855DB4" w:rsidP="00855DB4">
      <w:pPr>
        <w:spacing w:line="480" w:lineRule="auto"/>
        <w:jc w:val="center"/>
        <w:rPr>
          <w:rFonts w:ascii="Times New Roman" w:hAnsi="Times New Roman" w:cs="Times New Roman"/>
          <w:sz w:val="24"/>
          <w:szCs w:val="24"/>
        </w:rPr>
      </w:pPr>
    </w:p>
    <w:p w:rsidR="00855DB4" w:rsidRDefault="00855DB4" w:rsidP="00855DB4">
      <w:pPr>
        <w:spacing w:line="480" w:lineRule="auto"/>
        <w:jc w:val="center"/>
        <w:rPr>
          <w:rFonts w:ascii="Times New Roman" w:hAnsi="Times New Roman" w:cs="Times New Roman"/>
          <w:sz w:val="24"/>
          <w:szCs w:val="24"/>
        </w:rPr>
      </w:pPr>
    </w:p>
    <w:p w:rsidR="0072679A" w:rsidRPr="00855DB4" w:rsidRDefault="0072679A" w:rsidP="00855DB4">
      <w:pPr>
        <w:spacing w:line="480" w:lineRule="auto"/>
        <w:jc w:val="center"/>
        <w:rPr>
          <w:rFonts w:ascii="Times New Roman" w:hAnsi="Times New Roman" w:cs="Times New Roman"/>
          <w:sz w:val="24"/>
          <w:szCs w:val="24"/>
        </w:rPr>
      </w:pPr>
      <w:r w:rsidRPr="00855DB4">
        <w:rPr>
          <w:rFonts w:ascii="Times New Roman" w:hAnsi="Times New Roman" w:cs="Times New Roman"/>
          <w:sz w:val="24"/>
          <w:szCs w:val="24"/>
        </w:rPr>
        <w:lastRenderedPageBreak/>
        <w:t>Reference</w:t>
      </w:r>
    </w:p>
    <w:p w:rsidR="0072679A" w:rsidRPr="00855DB4" w:rsidRDefault="0072679A" w:rsidP="00855DB4">
      <w:pPr>
        <w:spacing w:line="480" w:lineRule="auto"/>
        <w:rPr>
          <w:rFonts w:ascii="Times New Roman" w:hAnsi="Times New Roman" w:cs="Times New Roman"/>
          <w:sz w:val="24"/>
          <w:szCs w:val="24"/>
        </w:rPr>
      </w:pPr>
      <w:r w:rsidRPr="00855DB4">
        <w:rPr>
          <w:rFonts w:ascii="Times New Roman" w:hAnsi="Times New Roman" w:cs="Times New Roman"/>
          <w:color w:val="222222"/>
          <w:sz w:val="24"/>
          <w:szCs w:val="24"/>
          <w:shd w:val="clear" w:color="auto" w:fill="FFFFFF"/>
        </w:rPr>
        <w:t>Staggenborg, S. (2016). </w:t>
      </w:r>
      <w:r w:rsidRPr="00855DB4">
        <w:rPr>
          <w:rFonts w:ascii="Times New Roman" w:hAnsi="Times New Roman" w:cs="Times New Roman"/>
          <w:iCs/>
          <w:color w:val="222222"/>
          <w:sz w:val="24"/>
          <w:szCs w:val="24"/>
          <w:shd w:val="clear" w:color="auto" w:fill="FFFFFF"/>
        </w:rPr>
        <w:t>Social movements</w:t>
      </w:r>
      <w:r w:rsidRPr="00855DB4">
        <w:rPr>
          <w:rFonts w:ascii="Times New Roman" w:hAnsi="Times New Roman" w:cs="Times New Roman"/>
          <w:color w:val="222222"/>
          <w:sz w:val="24"/>
          <w:szCs w:val="24"/>
          <w:shd w:val="clear" w:color="auto" w:fill="FFFFFF"/>
        </w:rPr>
        <w:t xml:space="preserve">. </w:t>
      </w:r>
      <w:r w:rsidRPr="00855DB4">
        <w:rPr>
          <w:rFonts w:ascii="Times New Roman" w:hAnsi="Times New Roman" w:cs="Times New Roman"/>
          <w:i/>
          <w:color w:val="222222"/>
          <w:sz w:val="24"/>
          <w:szCs w:val="24"/>
          <w:shd w:val="clear" w:color="auto" w:fill="FFFFFF"/>
        </w:rPr>
        <w:t>Oxford University Press, USA.</w:t>
      </w:r>
    </w:p>
    <w:p w:rsidR="00FF16D5" w:rsidRPr="00855DB4" w:rsidRDefault="00FF16D5" w:rsidP="00855DB4">
      <w:pPr>
        <w:spacing w:line="480" w:lineRule="auto"/>
        <w:ind w:firstLine="720"/>
        <w:rPr>
          <w:rFonts w:ascii="Times New Roman" w:hAnsi="Times New Roman" w:cs="Times New Roman"/>
          <w:sz w:val="24"/>
          <w:szCs w:val="24"/>
        </w:rPr>
      </w:pPr>
    </w:p>
    <w:sectPr w:rsidR="00FF16D5" w:rsidRPr="00855DB4" w:rsidSect="00FF16D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05EE" w:rsidRDefault="008705EE" w:rsidP="00FF16D5">
      <w:pPr>
        <w:spacing w:after="0" w:line="240" w:lineRule="auto"/>
      </w:pPr>
      <w:r>
        <w:separator/>
      </w:r>
    </w:p>
  </w:endnote>
  <w:endnote w:type="continuationSeparator" w:id="1">
    <w:p w:rsidR="008705EE" w:rsidRDefault="008705EE" w:rsidP="00FF16D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05EE" w:rsidRDefault="008705EE" w:rsidP="00FF16D5">
      <w:pPr>
        <w:spacing w:after="0" w:line="240" w:lineRule="auto"/>
      </w:pPr>
      <w:r>
        <w:separator/>
      </w:r>
    </w:p>
  </w:footnote>
  <w:footnote w:type="continuationSeparator" w:id="1">
    <w:p w:rsidR="008705EE" w:rsidRDefault="008705EE" w:rsidP="00FF16D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5896038"/>
      <w:docPartObj>
        <w:docPartGallery w:val="Page Numbers (Top of Page)"/>
        <w:docPartUnique/>
      </w:docPartObj>
    </w:sdtPr>
    <w:sdtEndPr>
      <w:rPr>
        <w:noProof/>
      </w:rPr>
    </w:sdtEndPr>
    <w:sdtContent>
      <w:p w:rsidR="00FF16D5" w:rsidRPr="00FF16D5" w:rsidRDefault="00FF16D5">
        <w:pPr>
          <w:pStyle w:val="Header"/>
          <w:rPr>
            <w:rFonts w:ascii="Times New Roman" w:hAnsi="Times New Roman" w:cs="Times New Roman"/>
            <w:sz w:val="24"/>
            <w:szCs w:val="24"/>
          </w:rPr>
        </w:pPr>
        <w:r w:rsidRPr="00FF16D5">
          <w:rPr>
            <w:rFonts w:ascii="Times New Roman" w:hAnsi="Times New Roman" w:cs="Times New Roman"/>
            <w:sz w:val="24"/>
            <w:szCs w:val="24"/>
          </w:rPr>
          <w:t xml:space="preserve">SOCIAL MOVEMENTS </w:t>
        </w:r>
        <w:r>
          <w:rPr>
            <w:rFonts w:ascii="Times New Roman" w:hAnsi="Times New Roman" w:cs="Times New Roman"/>
            <w:sz w:val="24"/>
            <w:szCs w:val="24"/>
          </w:rPr>
          <w:tab/>
        </w:r>
        <w:r>
          <w:rPr>
            <w:rFonts w:ascii="Times New Roman" w:hAnsi="Times New Roman" w:cs="Times New Roman"/>
            <w:sz w:val="24"/>
            <w:szCs w:val="24"/>
          </w:rPr>
          <w:tab/>
        </w:r>
        <w:r w:rsidR="006141F0" w:rsidRPr="00FF16D5">
          <w:rPr>
            <w:rFonts w:ascii="Times New Roman" w:hAnsi="Times New Roman" w:cs="Times New Roman"/>
            <w:sz w:val="24"/>
            <w:szCs w:val="24"/>
          </w:rPr>
          <w:fldChar w:fldCharType="begin"/>
        </w:r>
        <w:r w:rsidRPr="00FF16D5">
          <w:rPr>
            <w:rFonts w:ascii="Times New Roman" w:hAnsi="Times New Roman" w:cs="Times New Roman"/>
            <w:sz w:val="24"/>
            <w:szCs w:val="24"/>
          </w:rPr>
          <w:instrText xml:space="preserve"> PAGE   \* MERGEFORMAT </w:instrText>
        </w:r>
        <w:r w:rsidR="006141F0" w:rsidRPr="00FF16D5">
          <w:rPr>
            <w:rFonts w:ascii="Times New Roman" w:hAnsi="Times New Roman" w:cs="Times New Roman"/>
            <w:sz w:val="24"/>
            <w:szCs w:val="24"/>
          </w:rPr>
          <w:fldChar w:fldCharType="separate"/>
        </w:r>
        <w:r w:rsidR="00FB0E25">
          <w:rPr>
            <w:rFonts w:ascii="Times New Roman" w:hAnsi="Times New Roman" w:cs="Times New Roman"/>
            <w:noProof/>
            <w:sz w:val="24"/>
            <w:szCs w:val="24"/>
          </w:rPr>
          <w:t>4</w:t>
        </w:r>
        <w:r w:rsidR="006141F0" w:rsidRPr="00FF16D5">
          <w:rPr>
            <w:rFonts w:ascii="Times New Roman" w:hAnsi="Times New Roman" w:cs="Times New Roman"/>
            <w:noProof/>
            <w:sz w:val="24"/>
            <w:szCs w:val="24"/>
          </w:rPr>
          <w:fldChar w:fldCharType="end"/>
        </w:r>
      </w:p>
    </w:sdtContent>
  </w:sdt>
  <w:p w:rsidR="00FF16D5" w:rsidRPr="00FF16D5" w:rsidRDefault="00FF16D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6D5" w:rsidRPr="00FF16D5" w:rsidRDefault="00FF16D5">
    <w:pPr>
      <w:pStyle w:val="Header"/>
      <w:rPr>
        <w:rFonts w:ascii="Times New Roman" w:hAnsi="Times New Roman" w:cs="Times New Roman"/>
        <w:sz w:val="24"/>
        <w:szCs w:val="24"/>
      </w:rPr>
    </w:pPr>
    <w:r w:rsidRPr="00FF16D5">
      <w:rPr>
        <w:rFonts w:ascii="Times New Roman" w:hAnsi="Times New Roman" w:cs="Times New Roman"/>
        <w:sz w:val="24"/>
        <w:szCs w:val="24"/>
      </w:rPr>
      <w:t xml:space="preserve">Running head: SOCIAL MOVEMENTS </w:t>
    </w:r>
    <w:r>
      <w:rPr>
        <w:rFonts w:ascii="Times New Roman" w:hAnsi="Times New Roman" w:cs="Times New Roman"/>
        <w:sz w:val="24"/>
        <w:szCs w:val="24"/>
      </w:rPr>
      <w:tab/>
    </w:r>
    <w:r>
      <w:rPr>
        <w:rFonts w:ascii="Times New Roman" w:hAnsi="Times New Roman" w:cs="Times New Roman"/>
        <w:sz w:val="24"/>
        <w:szCs w:val="24"/>
      </w:rPr>
      <w:tab/>
    </w:r>
    <w:r w:rsidRPr="00FF16D5">
      <w:rPr>
        <w:rFonts w:ascii="Times New Roman" w:hAnsi="Times New Roman" w:cs="Times New Roman"/>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F16D5"/>
    <w:rsid w:val="002043ED"/>
    <w:rsid w:val="002C3036"/>
    <w:rsid w:val="002D21BE"/>
    <w:rsid w:val="005E1D6B"/>
    <w:rsid w:val="006141F0"/>
    <w:rsid w:val="0072679A"/>
    <w:rsid w:val="00767620"/>
    <w:rsid w:val="00823984"/>
    <w:rsid w:val="00855DB4"/>
    <w:rsid w:val="008705EE"/>
    <w:rsid w:val="009E3357"/>
    <w:rsid w:val="00AD1B90"/>
    <w:rsid w:val="00BB0B7A"/>
    <w:rsid w:val="00DA3B57"/>
    <w:rsid w:val="00DD705B"/>
    <w:rsid w:val="00E14C29"/>
    <w:rsid w:val="00F57E92"/>
    <w:rsid w:val="00FB0E25"/>
    <w:rsid w:val="00FF16D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41F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16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16D5"/>
  </w:style>
  <w:style w:type="paragraph" w:styleId="Footer">
    <w:name w:val="footer"/>
    <w:basedOn w:val="Normal"/>
    <w:link w:val="FooterChar"/>
    <w:uiPriority w:val="99"/>
    <w:unhideWhenUsed/>
    <w:rsid w:val="00FF16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16D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497</Words>
  <Characters>2836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2019-09-05T04:23:00Z</dcterms:created>
  <dcterms:modified xsi:type="dcterms:W3CDTF">2019-09-05T04:23:00Z</dcterms:modified>
</cp:coreProperties>
</file>